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57" w:rsidRPr="00124B20" w:rsidRDefault="00C0691D" w:rsidP="00124B20">
      <w:pPr>
        <w:pStyle w:val="1"/>
        <w:rPr>
          <w:b/>
        </w:rPr>
      </w:pPr>
      <w:r w:rsidRPr="00124B20">
        <w:rPr>
          <w:b/>
        </w:rPr>
        <w:t>Модуль информирования клиентов и сотрудников в конфигурации ДАЛИОН: АВТО</w:t>
      </w:r>
    </w:p>
    <w:p w:rsidR="00C0691D" w:rsidRDefault="00C0691D" w:rsidP="00124B20">
      <w:r>
        <w:t xml:space="preserve">В программе </w:t>
      </w:r>
      <w:r>
        <w:t xml:space="preserve">можно </w:t>
      </w:r>
      <w:proofErr w:type="gramStart"/>
      <w:r>
        <w:t>активировать  "</w:t>
      </w:r>
      <w:proofErr w:type="gramEnd"/>
      <w:r>
        <w:t xml:space="preserve">Событийное информирование" </w:t>
      </w:r>
      <w:r>
        <w:t xml:space="preserve"> Клиентов, Менеджеров, Мастеров приемщиков и Авторов Заказ-нарядов и Заказов покупателей</w:t>
      </w:r>
      <w:r>
        <w:t>.</w:t>
      </w:r>
    </w:p>
    <w:p w:rsidR="00C0691D" w:rsidRDefault="00C0691D" w:rsidP="00124B20">
      <w:r>
        <w:t>Информирование может быть по следующим событиям:</w:t>
      </w:r>
    </w:p>
    <w:p w:rsidR="00C0691D" w:rsidRDefault="00C0691D" w:rsidP="00124B20">
      <w:pPr>
        <w:pStyle w:val="a5"/>
        <w:numPr>
          <w:ilvl w:val="0"/>
          <w:numId w:val="4"/>
        </w:numPr>
      </w:pPr>
      <w:r>
        <w:t>Новый заказ наряд записан на ремон</w:t>
      </w:r>
      <w:r>
        <w:t>т в предварительной записи – возникает при записи на ремонт заказ-наряда.</w:t>
      </w:r>
    </w:p>
    <w:p w:rsidR="00C0691D" w:rsidRDefault="00C0691D" w:rsidP="00124B20">
      <w:pPr>
        <w:pStyle w:val="a5"/>
        <w:numPr>
          <w:ilvl w:val="0"/>
          <w:numId w:val="4"/>
        </w:numPr>
      </w:pPr>
      <w:r>
        <w:t>Скоро подходит планируем</w:t>
      </w:r>
      <w:r>
        <w:t>ое время записи на ремонт – возникает при записи на ремонт заказ-наряда, но актуальность напоминания о событии возникает до начала ремонта на заданное число минут.</w:t>
      </w:r>
    </w:p>
    <w:p w:rsidR="00C0691D" w:rsidRDefault="00C0691D" w:rsidP="00124B20">
      <w:pPr>
        <w:pStyle w:val="a5"/>
        <w:numPr>
          <w:ilvl w:val="0"/>
          <w:numId w:val="4"/>
        </w:numPr>
      </w:pPr>
      <w:r>
        <w:t>Скоро под</w:t>
      </w:r>
      <w:r w:rsidR="00124B20">
        <w:t>ходит планируемое время выдачи из</w:t>
      </w:r>
      <w:r>
        <w:t xml:space="preserve"> </w:t>
      </w:r>
      <w:proofErr w:type="gramStart"/>
      <w:r>
        <w:t>ремонта</w:t>
      </w:r>
      <w:r>
        <w:t xml:space="preserve">  </w:t>
      </w:r>
      <w:r>
        <w:t>–</w:t>
      </w:r>
      <w:proofErr w:type="gramEnd"/>
      <w:r>
        <w:t xml:space="preserve"> возникает при записи на ремонт заказ-наряда, но актуальность напоминания о событии возникает до </w:t>
      </w:r>
      <w:r>
        <w:t>планируемого окончания</w:t>
      </w:r>
      <w:r>
        <w:t xml:space="preserve"> ремонта на заданное число минут.</w:t>
      </w:r>
    </w:p>
    <w:p w:rsidR="00C0691D" w:rsidRDefault="00C0691D" w:rsidP="00124B20">
      <w:pPr>
        <w:pStyle w:val="a5"/>
        <w:numPr>
          <w:ilvl w:val="0"/>
          <w:numId w:val="4"/>
        </w:numPr>
      </w:pPr>
      <w:r>
        <w:t xml:space="preserve">Ремонт автомобиля закончен – возникает </w:t>
      </w:r>
      <w:r w:rsidR="00124B20">
        <w:t>при переводе</w:t>
      </w:r>
      <w:r>
        <w:t xml:space="preserve"> заказ-наряда в статус Завершен.</w:t>
      </w:r>
    </w:p>
    <w:p w:rsidR="00C0691D" w:rsidRDefault="00C0691D" w:rsidP="00124B20">
      <w:pPr>
        <w:pStyle w:val="a5"/>
        <w:numPr>
          <w:ilvl w:val="0"/>
          <w:numId w:val="4"/>
        </w:numPr>
      </w:pPr>
      <w:r>
        <w:t>Оформлен заказ поставщику на запчасти по Заказу покупателя или Заказ-наряду</w:t>
      </w:r>
      <w:r>
        <w:t xml:space="preserve"> – </w:t>
      </w:r>
      <w:r w:rsidR="00124B20">
        <w:t>возникает</w:t>
      </w:r>
      <w:r>
        <w:t xml:space="preserve"> при размещении потребности по заказу в заказе поставщику, при этом формируется перечень заказанных товаров, который можно сообщить клиенту или сотруднику.</w:t>
      </w:r>
    </w:p>
    <w:p w:rsidR="00C0691D" w:rsidRDefault="00C0691D" w:rsidP="00124B20">
      <w:pPr>
        <w:pStyle w:val="a5"/>
        <w:numPr>
          <w:ilvl w:val="0"/>
          <w:numId w:val="4"/>
        </w:numPr>
      </w:pPr>
      <w:r>
        <w:t>Заказанные з</w:t>
      </w:r>
      <w:r>
        <w:t xml:space="preserve">апчасти поступили на склад – возникает при проведении приходной накладной, когда под заказ-наряд или заказ покупателя поступили и </w:t>
      </w:r>
      <w:r w:rsidR="00124B20">
        <w:t>резервировались</w:t>
      </w:r>
      <w:r>
        <w:t xml:space="preserve"> запчасти, при этом </w:t>
      </w:r>
      <w:r w:rsidR="00124B20">
        <w:t>формируется</w:t>
      </w:r>
      <w:r>
        <w:t xml:space="preserve"> перечень товаров, которые поступили на склад.</w:t>
      </w:r>
    </w:p>
    <w:p w:rsidR="00C0691D" w:rsidRDefault="00C0691D" w:rsidP="00124B20">
      <w:pPr>
        <w:pStyle w:val="a5"/>
        <w:numPr>
          <w:ilvl w:val="0"/>
          <w:numId w:val="4"/>
        </w:numPr>
      </w:pPr>
      <w:r>
        <w:t>Все заказанные запчасти поступили на склад</w:t>
      </w:r>
      <w:r>
        <w:t xml:space="preserve"> </w:t>
      </w:r>
      <w:r>
        <w:t>– возникает при проведении приходной накладной</w:t>
      </w:r>
      <w:r>
        <w:t xml:space="preserve"> или перемещения между складами, когда по заказ-наряду или Заказу покупателя, поступили на склад</w:t>
      </w:r>
      <w:r w:rsidR="00124B20">
        <w:t>,</w:t>
      </w:r>
      <w:r>
        <w:t xml:space="preserve"> указанный в шапке заказа, все заказанные запчасти. Если товар поступает сначала на другой склад, то событие не будет </w:t>
      </w:r>
      <w:r w:rsidR="00124B20">
        <w:t>сформировано</w:t>
      </w:r>
      <w:r>
        <w:t>, пока эти запчасти не переместятся на нужный склад</w:t>
      </w:r>
      <w:r>
        <w:t xml:space="preserve">, при этом </w:t>
      </w:r>
      <w:r w:rsidR="00124B20">
        <w:t>формируется</w:t>
      </w:r>
      <w:r>
        <w:t xml:space="preserve"> перечень товаров, которые поступили на склад.</w:t>
      </w:r>
    </w:p>
    <w:p w:rsidR="00C0691D" w:rsidRDefault="00C0691D" w:rsidP="00124B20">
      <w:pPr>
        <w:pStyle w:val="a5"/>
        <w:numPr>
          <w:ilvl w:val="0"/>
          <w:numId w:val="4"/>
        </w:numPr>
      </w:pPr>
      <w:r>
        <w:t>Поступила Наличная или Безналичная оплата по Заказу покупателя или Заказ-наряду</w:t>
      </w:r>
      <w:r w:rsidR="00B94BA9">
        <w:t xml:space="preserve"> – возникает при проведении наличной или безналичной оплаты по заказу.</w:t>
      </w:r>
    </w:p>
    <w:p w:rsidR="00C0691D" w:rsidRDefault="00C0691D" w:rsidP="00124B20">
      <w:pPr>
        <w:pStyle w:val="a5"/>
        <w:numPr>
          <w:ilvl w:val="0"/>
          <w:numId w:val="4"/>
        </w:numPr>
      </w:pPr>
      <w:r>
        <w:t>Поступила полная оплата по Заказу покупателя или Заказ-наряду</w:t>
      </w:r>
      <w:r w:rsidR="00B94BA9">
        <w:t xml:space="preserve"> – возникает при проведении оплаты по заказу покупателя</w:t>
      </w:r>
      <w:r w:rsidR="00B94BA9">
        <w:t>, когда эта оплата полностью закрывает долг по заказу</w:t>
      </w:r>
      <w:r w:rsidR="00B94BA9">
        <w:t>.</w:t>
      </w:r>
    </w:p>
    <w:p w:rsidR="00C0691D" w:rsidRDefault="00C0691D" w:rsidP="00124B20">
      <w:r>
        <w:t xml:space="preserve">Менеджера, Мастера приемщика или Автора заказа, можно информировать </w:t>
      </w:r>
      <w:proofErr w:type="gramStart"/>
      <w:r>
        <w:t>По</w:t>
      </w:r>
      <w:proofErr w:type="gramEnd"/>
      <w:r>
        <w:t xml:space="preserve"> почте, Через SMS или Через внутреннее сообщение внутри программы, Клиента можно информировать только через Почту и SMS.</w:t>
      </w:r>
    </w:p>
    <w:p w:rsidR="007F4E95" w:rsidRDefault="007F4E95" w:rsidP="00124B20"/>
    <w:p w:rsidR="000A60C8" w:rsidRPr="00124B20" w:rsidRDefault="000A60C8" w:rsidP="00124B20">
      <w:pPr>
        <w:pStyle w:val="1"/>
        <w:rPr>
          <w:b/>
        </w:rPr>
      </w:pPr>
      <w:r w:rsidRPr="00124B20">
        <w:rPr>
          <w:b/>
        </w:rPr>
        <w:t xml:space="preserve">Настройка и подключение </w:t>
      </w:r>
      <w:r w:rsidRPr="00124B20">
        <w:rPr>
          <w:b/>
          <w:lang w:val="en-US"/>
        </w:rPr>
        <w:t>SMS</w:t>
      </w:r>
      <w:r w:rsidRPr="00124B20">
        <w:rPr>
          <w:b/>
        </w:rPr>
        <w:t xml:space="preserve"> порталов.</w:t>
      </w:r>
    </w:p>
    <w:p w:rsidR="00B94BA9" w:rsidRPr="000A60C8" w:rsidRDefault="00C0691D" w:rsidP="00124B20">
      <w:r w:rsidRPr="000A60C8">
        <w:t xml:space="preserve">Для информирования через SMS в программе реализовано подключение к большому количеству популярных SMS порталов: </w:t>
      </w:r>
    </w:p>
    <w:p w:rsidR="00B94BA9" w:rsidRDefault="00B94BA9" w:rsidP="00124B20">
      <w:pPr>
        <w:pStyle w:val="a5"/>
        <w:numPr>
          <w:ilvl w:val="0"/>
          <w:numId w:val="5"/>
        </w:numPr>
      </w:pPr>
      <w:hyperlink r:id="rId5" w:history="1">
        <w:r w:rsidRPr="00124B20">
          <w:rPr>
            <w:rStyle w:val="a3"/>
            <w:lang w:val="en-US"/>
          </w:rPr>
          <w:t>www</w:t>
        </w:r>
        <w:r w:rsidRPr="00CF0F41">
          <w:rPr>
            <w:rStyle w:val="a3"/>
          </w:rPr>
          <w:t>.devinotele.com</w:t>
        </w:r>
      </w:hyperlink>
      <w:r>
        <w:t xml:space="preserve">, </w:t>
      </w:r>
    </w:p>
    <w:p w:rsidR="00B94BA9" w:rsidRDefault="00B94BA9" w:rsidP="00124B20">
      <w:pPr>
        <w:pStyle w:val="a5"/>
        <w:numPr>
          <w:ilvl w:val="0"/>
          <w:numId w:val="5"/>
        </w:numPr>
      </w:pPr>
      <w:hyperlink r:id="rId6" w:history="1">
        <w:r w:rsidRPr="00124B20">
          <w:rPr>
            <w:rStyle w:val="a3"/>
            <w:lang w:val="en-US"/>
          </w:rPr>
          <w:t>www</w:t>
        </w:r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mirsms</w:t>
        </w:r>
        <w:proofErr w:type="spellEnd"/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ru</w:t>
        </w:r>
        <w:proofErr w:type="spellEnd"/>
      </w:hyperlink>
      <w:r>
        <w:t>,</w:t>
      </w:r>
    </w:p>
    <w:p w:rsidR="00B94BA9" w:rsidRPr="00B94BA9" w:rsidRDefault="00B94BA9" w:rsidP="00124B20">
      <w:pPr>
        <w:pStyle w:val="a5"/>
        <w:numPr>
          <w:ilvl w:val="0"/>
          <w:numId w:val="5"/>
        </w:numPr>
      </w:pPr>
      <w:hyperlink r:id="rId7" w:history="1">
        <w:r w:rsidRPr="00124B20">
          <w:rPr>
            <w:rStyle w:val="a3"/>
            <w:lang w:val="en-US"/>
          </w:rPr>
          <w:t>www</w:t>
        </w:r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prostor</w:t>
        </w:r>
        <w:proofErr w:type="spellEnd"/>
        <w:r w:rsidRPr="00B94BA9">
          <w:rPr>
            <w:rStyle w:val="a3"/>
          </w:rPr>
          <w:t>-</w:t>
        </w:r>
        <w:proofErr w:type="spellStart"/>
        <w:r w:rsidRPr="00124B20">
          <w:rPr>
            <w:rStyle w:val="a3"/>
            <w:lang w:val="en-US"/>
          </w:rPr>
          <w:t>sms</w:t>
        </w:r>
        <w:proofErr w:type="spellEnd"/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ru</w:t>
        </w:r>
        <w:proofErr w:type="spellEnd"/>
      </w:hyperlink>
      <w:r>
        <w:t>,</w:t>
      </w:r>
    </w:p>
    <w:p w:rsidR="00B94BA9" w:rsidRPr="00B94BA9" w:rsidRDefault="00B94BA9" w:rsidP="00124B20">
      <w:pPr>
        <w:pStyle w:val="a5"/>
        <w:numPr>
          <w:ilvl w:val="0"/>
          <w:numId w:val="5"/>
        </w:numPr>
      </w:pPr>
      <w:hyperlink r:id="rId8" w:history="1">
        <w:r w:rsidRPr="00124B20">
          <w:rPr>
            <w:rStyle w:val="a3"/>
            <w:lang w:val="en-US"/>
          </w:rPr>
          <w:t>www</w:t>
        </w:r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sms</w:t>
        </w:r>
        <w:proofErr w:type="spellEnd"/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ru</w:t>
        </w:r>
        <w:proofErr w:type="spellEnd"/>
      </w:hyperlink>
      <w:r>
        <w:t>,</w:t>
      </w:r>
    </w:p>
    <w:p w:rsidR="00B94BA9" w:rsidRPr="00B94BA9" w:rsidRDefault="00B94BA9" w:rsidP="00124B20">
      <w:pPr>
        <w:pStyle w:val="a5"/>
        <w:numPr>
          <w:ilvl w:val="0"/>
          <w:numId w:val="5"/>
        </w:numPr>
      </w:pPr>
      <w:hyperlink r:id="rId9" w:history="1">
        <w:r w:rsidRPr="00124B20">
          <w:rPr>
            <w:rStyle w:val="a3"/>
            <w:lang w:val="en-US"/>
          </w:rPr>
          <w:t>www</w:t>
        </w:r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sms</w:t>
        </w:r>
        <w:proofErr w:type="spellEnd"/>
        <w:r w:rsidRPr="00B94BA9">
          <w:rPr>
            <w:rStyle w:val="a3"/>
          </w:rPr>
          <w:t>16.</w:t>
        </w:r>
        <w:proofErr w:type="spellStart"/>
        <w:r w:rsidRPr="00124B20">
          <w:rPr>
            <w:rStyle w:val="a3"/>
            <w:lang w:val="en-US"/>
          </w:rPr>
          <w:t>ru</w:t>
        </w:r>
        <w:proofErr w:type="spellEnd"/>
      </w:hyperlink>
      <w:r>
        <w:t>,</w:t>
      </w:r>
    </w:p>
    <w:p w:rsidR="00B94BA9" w:rsidRPr="00B94BA9" w:rsidRDefault="00B94BA9" w:rsidP="00124B20">
      <w:pPr>
        <w:pStyle w:val="a5"/>
        <w:numPr>
          <w:ilvl w:val="0"/>
          <w:numId w:val="5"/>
        </w:numPr>
      </w:pPr>
      <w:hyperlink r:id="rId10" w:history="1">
        <w:r w:rsidRPr="00124B20">
          <w:rPr>
            <w:rStyle w:val="a3"/>
            <w:lang w:val="en-US"/>
          </w:rPr>
          <w:t>www</w:t>
        </w:r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smsaero</w:t>
        </w:r>
        <w:proofErr w:type="spellEnd"/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ru</w:t>
        </w:r>
        <w:proofErr w:type="spellEnd"/>
      </w:hyperlink>
    </w:p>
    <w:p w:rsidR="00B94BA9" w:rsidRPr="00B94BA9" w:rsidRDefault="00B94BA9" w:rsidP="00124B20">
      <w:pPr>
        <w:pStyle w:val="a5"/>
        <w:numPr>
          <w:ilvl w:val="0"/>
          <w:numId w:val="5"/>
        </w:numPr>
      </w:pPr>
      <w:hyperlink r:id="rId11" w:history="1">
        <w:r w:rsidRPr="00124B20">
          <w:rPr>
            <w:rStyle w:val="a3"/>
            <w:lang w:val="en-US"/>
          </w:rPr>
          <w:t>www</w:t>
        </w:r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smsc</w:t>
        </w:r>
        <w:proofErr w:type="spellEnd"/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ru</w:t>
        </w:r>
        <w:proofErr w:type="spellEnd"/>
      </w:hyperlink>
    </w:p>
    <w:p w:rsidR="00B94BA9" w:rsidRPr="00124B20" w:rsidRDefault="00B94BA9" w:rsidP="00124B20">
      <w:pPr>
        <w:pStyle w:val="a5"/>
        <w:numPr>
          <w:ilvl w:val="0"/>
          <w:numId w:val="5"/>
        </w:numPr>
        <w:rPr>
          <w:lang w:val="en-US"/>
        </w:rPr>
      </w:pPr>
      <w:hyperlink r:id="rId12" w:history="1">
        <w:r w:rsidRPr="00124B20">
          <w:rPr>
            <w:rStyle w:val="a3"/>
            <w:lang w:val="en-US"/>
          </w:rPr>
          <w:t>www</w:t>
        </w:r>
        <w:r w:rsidRPr="00B94BA9">
          <w:rPr>
            <w:rStyle w:val="a3"/>
          </w:rPr>
          <w:t>.</w:t>
        </w:r>
        <w:proofErr w:type="spellStart"/>
        <w:r w:rsidRPr="00124B20">
          <w:rPr>
            <w:rStyle w:val="a3"/>
            <w:lang w:val="en-US"/>
          </w:rPr>
          <w:t>smsportal</w:t>
        </w:r>
        <w:proofErr w:type="spellEnd"/>
        <w:r w:rsidRPr="00B94BA9">
          <w:rPr>
            <w:rStyle w:val="a3"/>
          </w:rPr>
          <w:t>.</w:t>
        </w:r>
        <w:r w:rsidRPr="00124B20">
          <w:rPr>
            <w:rStyle w:val="a3"/>
            <w:lang w:val="en-US"/>
          </w:rPr>
          <w:t>pro</w:t>
        </w:r>
      </w:hyperlink>
    </w:p>
    <w:p w:rsidR="007F4E95" w:rsidRPr="007F4E95" w:rsidRDefault="007F4E95" w:rsidP="00124B20">
      <w:r>
        <w:t xml:space="preserve">Настройка подключений к </w:t>
      </w:r>
      <w:r>
        <w:rPr>
          <w:lang w:val="en-US"/>
        </w:rPr>
        <w:t>SMS</w:t>
      </w:r>
      <w:r w:rsidRPr="007F4E95">
        <w:t xml:space="preserve"> </w:t>
      </w:r>
      <w:r>
        <w:t xml:space="preserve">порталам </w:t>
      </w:r>
      <w:r w:rsidR="000A60C8">
        <w:t xml:space="preserve">вызывается через меню: Сервис </w:t>
      </w:r>
      <w:r w:rsidR="000A60C8">
        <w:t xml:space="preserve">\ Настройка </w:t>
      </w:r>
      <w:proofErr w:type="spellStart"/>
      <w:r w:rsidR="000A60C8">
        <w:t>Email</w:t>
      </w:r>
      <w:proofErr w:type="spellEnd"/>
      <w:r w:rsidR="000A60C8">
        <w:t xml:space="preserve"> и SMS \ SMS порталы</w:t>
      </w:r>
    </w:p>
    <w:p w:rsidR="00B94BA9" w:rsidRPr="00B94BA9" w:rsidRDefault="00B94BA9" w:rsidP="00124B20">
      <w:r>
        <w:rPr>
          <w:noProof/>
          <w:lang w:eastAsia="ru-RU"/>
        </w:rPr>
        <w:lastRenderedPageBreak/>
        <w:drawing>
          <wp:inline distT="0" distB="0" distL="0" distR="0" wp14:anchorId="75F967BE" wp14:editId="1CAE52D1">
            <wp:extent cx="4210050" cy="263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1D" w:rsidRPr="00B94BA9" w:rsidRDefault="007F4E95" w:rsidP="00124B20">
      <w:r>
        <w:t xml:space="preserve">При настройке любого </w:t>
      </w:r>
      <w:r>
        <w:rPr>
          <w:lang w:val="en-US"/>
        </w:rPr>
        <w:t>SMS</w:t>
      </w:r>
      <w:r w:rsidRPr="007F4E95">
        <w:t xml:space="preserve"> </w:t>
      </w:r>
      <w:r>
        <w:t>портала</w:t>
      </w:r>
      <w:r>
        <w:t xml:space="preserve"> надо открыть его форму и указать в ней </w:t>
      </w:r>
      <w:r w:rsidRPr="007F4E95">
        <w:t>логин пароль и прочие</w:t>
      </w:r>
      <w:r>
        <w:t xml:space="preserve"> свойства подключения к </w:t>
      </w:r>
      <w:r>
        <w:rPr>
          <w:lang w:val="en-US"/>
        </w:rPr>
        <w:t>API</w:t>
      </w:r>
      <w:r w:rsidRPr="007F4E95">
        <w:t xml:space="preserve"> </w:t>
      </w:r>
      <w:r>
        <w:t>портала:</w:t>
      </w:r>
    </w:p>
    <w:p w:rsidR="00B94BA9" w:rsidRDefault="00B94BA9" w:rsidP="00124B2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22208D0" wp14:editId="322CC641">
            <wp:extent cx="5667375" cy="284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95" w:rsidRDefault="007F4E95" w:rsidP="00124B20">
      <w:pPr>
        <w:rPr>
          <w:lang w:val="en-US"/>
        </w:rPr>
      </w:pPr>
      <w:r>
        <w:t xml:space="preserve">В э той же форме можно сразу же протестировать работу </w:t>
      </w:r>
      <w:r>
        <w:rPr>
          <w:lang w:val="en-US"/>
        </w:rPr>
        <w:t>API</w:t>
      </w:r>
      <w:r w:rsidRPr="007F4E95">
        <w:t xml:space="preserve"> </w:t>
      </w:r>
      <w:r>
        <w:t xml:space="preserve">портала, отправить пробную </w:t>
      </w:r>
      <w:r>
        <w:rPr>
          <w:lang w:val="en-US"/>
        </w:rPr>
        <w:t>SMS.</w:t>
      </w:r>
    </w:p>
    <w:p w:rsidR="007F4E95" w:rsidRPr="007F4E95" w:rsidRDefault="007F4E95" w:rsidP="00124B20">
      <w:r>
        <w:rPr>
          <w:noProof/>
          <w:lang w:eastAsia="ru-RU"/>
        </w:rPr>
        <w:drawing>
          <wp:inline distT="0" distB="0" distL="0" distR="0" wp14:anchorId="5EEDC2BC" wp14:editId="2A4415F2">
            <wp:extent cx="5940425" cy="20878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95" w:rsidRDefault="007F4E95" w:rsidP="00124B20">
      <w:r>
        <w:t xml:space="preserve">Также в программе сделано удобное подключение дополнительных SMS порталов без вмешательства в конфигурацию. </w:t>
      </w:r>
    </w:p>
    <w:p w:rsidR="00B94BA9" w:rsidRPr="007F4E95" w:rsidRDefault="00B94BA9" w:rsidP="00124B20">
      <w:r>
        <w:t>М</w:t>
      </w:r>
      <w:r w:rsidRPr="007F4E95">
        <w:t>ожно открыть в конф</w:t>
      </w:r>
      <w:r w:rsidR="007F4E95">
        <w:t xml:space="preserve">игураторе модуль справочника </w:t>
      </w:r>
      <w:r w:rsidR="007F4E95">
        <w:rPr>
          <w:lang w:val="en-US"/>
        </w:rPr>
        <w:t>SMS</w:t>
      </w:r>
      <w:r w:rsidR="007F4E95">
        <w:t>порталы и из него скопировать образец процедуры:</w:t>
      </w:r>
    </w:p>
    <w:p w:rsidR="00B94BA9" w:rsidRDefault="00B94BA9" w:rsidP="00124B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4DD61E4" wp14:editId="63FB8D57">
            <wp:extent cx="5940425" cy="49599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95" w:rsidRDefault="007F4E95" w:rsidP="00124B20">
      <w:r>
        <w:t>Поместить текст процедуры на закладке «Процедура»</w:t>
      </w:r>
    </w:p>
    <w:p w:rsidR="007F4E95" w:rsidRDefault="007F4E95" w:rsidP="00124B20">
      <w:r>
        <w:rPr>
          <w:noProof/>
          <w:lang w:eastAsia="ru-RU"/>
        </w:rPr>
        <w:drawing>
          <wp:inline distT="0" distB="0" distL="0" distR="0" wp14:anchorId="52BCEB7C" wp14:editId="04A88328">
            <wp:extent cx="5940425" cy="50552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95" w:rsidRDefault="007F4E95" w:rsidP="00124B20">
      <w:r>
        <w:lastRenderedPageBreak/>
        <w:t xml:space="preserve">И подправить эту процедуру под другой </w:t>
      </w:r>
      <w:r>
        <w:rPr>
          <w:lang w:val="en-US"/>
        </w:rPr>
        <w:t>SMS</w:t>
      </w:r>
      <w:r w:rsidRPr="007F4E95">
        <w:t xml:space="preserve"> </w:t>
      </w:r>
      <w:r>
        <w:t>портал.</w:t>
      </w:r>
    </w:p>
    <w:p w:rsidR="007D77EA" w:rsidRPr="00124B20" w:rsidRDefault="007D77EA" w:rsidP="00124B20">
      <w:pPr>
        <w:pStyle w:val="1"/>
        <w:rPr>
          <w:b/>
        </w:rPr>
      </w:pPr>
      <w:r w:rsidRPr="00124B20">
        <w:rPr>
          <w:b/>
        </w:rPr>
        <w:t xml:space="preserve">Информирование по </w:t>
      </w:r>
      <w:r w:rsidRPr="00124B20">
        <w:rPr>
          <w:b/>
          <w:lang w:val="en-US"/>
        </w:rPr>
        <w:t>Email</w:t>
      </w:r>
    </w:p>
    <w:p w:rsidR="007D77EA" w:rsidRDefault="007D77EA" w:rsidP="00124B20">
      <w:r>
        <w:t xml:space="preserve">Информирование </w:t>
      </w:r>
      <w:proofErr w:type="gramStart"/>
      <w:r>
        <w:t>Через</w:t>
      </w:r>
      <w:proofErr w:type="gramEnd"/>
      <w:r>
        <w:t xml:space="preserve"> </w:t>
      </w:r>
      <w:proofErr w:type="spellStart"/>
      <w:r>
        <w:t>Email</w:t>
      </w:r>
      <w:proofErr w:type="spellEnd"/>
      <w:r>
        <w:t xml:space="preserve"> производится через SMTP сервер, который указывается в меню: Сервис \ Настройка </w:t>
      </w:r>
      <w:proofErr w:type="spellStart"/>
      <w:r>
        <w:t>Email</w:t>
      </w:r>
      <w:proofErr w:type="spellEnd"/>
      <w:r>
        <w:t xml:space="preserve"> и SMS \ Учетная запись EMAIL (SMTP). </w:t>
      </w:r>
    </w:p>
    <w:p w:rsidR="007D77EA" w:rsidRDefault="007D77EA" w:rsidP="00124B20">
      <w:r>
        <w:rPr>
          <w:noProof/>
          <w:lang w:eastAsia="ru-RU"/>
        </w:rPr>
        <w:drawing>
          <wp:inline distT="0" distB="0" distL="0" distR="0" wp14:anchorId="3CB35F39" wp14:editId="24DFC622">
            <wp:extent cx="4810125" cy="3228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EA" w:rsidRDefault="007D77EA" w:rsidP="00124B20">
      <w:r>
        <w:t xml:space="preserve">Это общая настройка SMTP, которая используется в </w:t>
      </w:r>
      <w:proofErr w:type="spellStart"/>
      <w:r>
        <w:t>т.ч</w:t>
      </w:r>
      <w:proofErr w:type="spellEnd"/>
      <w:r>
        <w:t>. и для отправки печатных форм по почте и для рассылки отчетов и прайсов.</w:t>
      </w:r>
    </w:p>
    <w:p w:rsidR="007D77EA" w:rsidRPr="004B51A3" w:rsidRDefault="007D77EA" w:rsidP="00124B20">
      <w:r>
        <w:t xml:space="preserve">Если ваш </w:t>
      </w:r>
      <w:r>
        <w:rPr>
          <w:lang w:val="en-US"/>
        </w:rPr>
        <w:t>SMTP</w:t>
      </w:r>
      <w:r w:rsidRPr="007D77EA">
        <w:t xml:space="preserve"> </w:t>
      </w:r>
      <w:r>
        <w:t xml:space="preserve">сервер использует </w:t>
      </w:r>
      <w:r>
        <w:rPr>
          <w:lang w:val="en-US"/>
        </w:rPr>
        <w:t>SSL</w:t>
      </w:r>
      <w:r w:rsidRPr="007D77EA">
        <w:t xml:space="preserve"> </w:t>
      </w:r>
      <w:r>
        <w:t xml:space="preserve">шифрование, как </w:t>
      </w:r>
      <w:r>
        <w:rPr>
          <w:lang w:val="en-US"/>
        </w:rPr>
        <w:t>YANDEX</w:t>
      </w:r>
      <w:r w:rsidRPr="007D77EA">
        <w:t xml:space="preserve"> </w:t>
      </w:r>
      <w:r>
        <w:t xml:space="preserve">и </w:t>
      </w:r>
      <w:r>
        <w:rPr>
          <w:lang w:val="en-US"/>
        </w:rPr>
        <w:t>GMAIL</w:t>
      </w:r>
      <w:r>
        <w:t xml:space="preserve">, то вам понадобится настроить шлюз </w:t>
      </w:r>
      <w:proofErr w:type="spellStart"/>
      <w:r>
        <w:rPr>
          <w:lang w:val="en-US"/>
        </w:rPr>
        <w:t>stunnel</w:t>
      </w:r>
      <w:proofErr w:type="spellEnd"/>
      <w:r w:rsidR="004B51A3">
        <w:t>.</w:t>
      </w:r>
    </w:p>
    <w:p w:rsidR="007D77EA" w:rsidRPr="00124B20" w:rsidRDefault="007D77EA" w:rsidP="00124B20">
      <w:r>
        <w:t xml:space="preserve">Качаем его по ссылке </w:t>
      </w:r>
      <w:hyperlink r:id="rId19" w:history="1">
        <w:r w:rsidRPr="00CF0F41">
          <w:rPr>
            <w:rStyle w:val="a3"/>
            <w:lang w:val="en-US"/>
          </w:rPr>
          <w:t>ftp</w:t>
        </w:r>
        <w:r w:rsidRPr="007D77EA">
          <w:rPr>
            <w:rStyle w:val="a3"/>
          </w:rPr>
          <w:t>://</w:t>
        </w:r>
        <w:r w:rsidRPr="00CF0F41">
          <w:rPr>
            <w:rStyle w:val="a3"/>
            <w:lang w:val="en-US"/>
          </w:rPr>
          <w:t>f</w:t>
        </w:r>
        <w:r w:rsidRPr="007D77EA">
          <w:rPr>
            <w:rStyle w:val="a3"/>
          </w:rPr>
          <w:t>.</w:t>
        </w:r>
        <w:proofErr w:type="spellStart"/>
        <w:r w:rsidRPr="00CF0F41">
          <w:rPr>
            <w:rStyle w:val="a3"/>
            <w:lang w:val="en-US"/>
          </w:rPr>
          <w:t>dalion</w:t>
        </w:r>
        <w:proofErr w:type="spellEnd"/>
        <w:r w:rsidRPr="007D77EA">
          <w:rPr>
            <w:rStyle w:val="a3"/>
          </w:rPr>
          <w:t>.</w:t>
        </w:r>
        <w:proofErr w:type="spellStart"/>
        <w:r w:rsidRPr="00CF0F41">
          <w:rPr>
            <w:rStyle w:val="a3"/>
            <w:lang w:val="en-US"/>
          </w:rPr>
          <w:t>ru</w:t>
        </w:r>
        <w:proofErr w:type="spellEnd"/>
        <w:r w:rsidRPr="007D77EA">
          <w:rPr>
            <w:rStyle w:val="a3"/>
          </w:rPr>
          <w:t>/</w:t>
        </w:r>
        <w:proofErr w:type="spellStart"/>
        <w:r w:rsidRPr="00CF0F41">
          <w:rPr>
            <w:rStyle w:val="a3"/>
            <w:lang w:val="en-US"/>
          </w:rPr>
          <w:t>utils</w:t>
        </w:r>
        <w:proofErr w:type="spellEnd"/>
        <w:r w:rsidRPr="007D77EA">
          <w:rPr>
            <w:rStyle w:val="a3"/>
          </w:rPr>
          <w:t>/</w:t>
        </w:r>
        <w:proofErr w:type="spellStart"/>
        <w:r w:rsidRPr="00CF0F41">
          <w:rPr>
            <w:rStyle w:val="a3"/>
            <w:lang w:val="en-US"/>
          </w:rPr>
          <w:t>stunnel</w:t>
        </w:r>
        <w:proofErr w:type="spellEnd"/>
        <w:r w:rsidRPr="007D77EA">
          <w:rPr>
            <w:rStyle w:val="a3"/>
          </w:rPr>
          <w:t>-5.2</w:t>
        </w:r>
        <w:r w:rsidRPr="007D77EA">
          <w:rPr>
            <w:rStyle w:val="a3"/>
          </w:rPr>
          <w:t>8</w:t>
        </w:r>
        <w:r w:rsidRPr="007D77EA">
          <w:rPr>
            <w:rStyle w:val="a3"/>
          </w:rPr>
          <w:t>-</w:t>
        </w:r>
        <w:r w:rsidRPr="00CF0F41">
          <w:rPr>
            <w:rStyle w:val="a3"/>
            <w:lang w:val="en-US"/>
          </w:rPr>
          <w:t>installer</w:t>
        </w:r>
        <w:r w:rsidRPr="007D77EA">
          <w:rPr>
            <w:rStyle w:val="a3"/>
          </w:rPr>
          <w:t>.</w:t>
        </w:r>
        <w:r w:rsidRPr="00CF0F41">
          <w:rPr>
            <w:rStyle w:val="a3"/>
            <w:lang w:val="en-US"/>
          </w:rPr>
          <w:t>exe</w:t>
        </w:r>
      </w:hyperlink>
    </w:p>
    <w:p w:rsidR="007D77EA" w:rsidRDefault="007D77EA" w:rsidP="00124B20">
      <w:r>
        <w:t>Устанавливаем и заходим в настройку</w:t>
      </w:r>
    </w:p>
    <w:p w:rsidR="00DB3315" w:rsidRDefault="00DB3315" w:rsidP="00124B20">
      <w:r>
        <w:rPr>
          <w:noProof/>
          <w:lang w:eastAsia="ru-RU"/>
        </w:rPr>
        <w:drawing>
          <wp:inline distT="0" distB="0" distL="0" distR="0" wp14:anchorId="03B5F18B" wp14:editId="7B84EDE3">
            <wp:extent cx="3028950" cy="1162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ED" w:rsidRDefault="00A663ED" w:rsidP="00124B20">
      <w:r>
        <w:t>Весь такс заменяем на</w:t>
      </w:r>
      <w:r w:rsidR="004B51A3">
        <w:t>:</w:t>
      </w:r>
      <w:bookmarkStart w:id="0" w:name="_GoBack"/>
      <w:bookmarkEnd w:id="0"/>
    </w:p>
    <w:p w:rsidR="004B51A3" w:rsidRPr="004B51A3" w:rsidRDefault="004B51A3" w:rsidP="004B51A3">
      <w:pPr>
        <w:pStyle w:val="a6"/>
        <w:rPr>
          <w:lang w:val="en-US"/>
        </w:rPr>
      </w:pPr>
      <w:r w:rsidRPr="004B51A3">
        <w:rPr>
          <w:lang w:val="en-US"/>
        </w:rPr>
        <w:t>[</w:t>
      </w:r>
      <w:proofErr w:type="spellStart"/>
      <w:proofErr w:type="gramStart"/>
      <w:r w:rsidRPr="004B51A3">
        <w:rPr>
          <w:lang w:val="en-US"/>
        </w:rPr>
        <w:t>gmail-smtp</w:t>
      </w:r>
      <w:proofErr w:type="spellEnd"/>
      <w:proofErr w:type="gramEnd"/>
      <w:r w:rsidRPr="004B51A3">
        <w:rPr>
          <w:lang w:val="en-US"/>
        </w:rPr>
        <w:t>]</w:t>
      </w:r>
    </w:p>
    <w:p w:rsidR="004B51A3" w:rsidRPr="004B51A3" w:rsidRDefault="004B51A3" w:rsidP="004B51A3">
      <w:pPr>
        <w:pStyle w:val="a6"/>
        <w:rPr>
          <w:lang w:val="en-US"/>
        </w:rPr>
      </w:pPr>
      <w:proofErr w:type="gramStart"/>
      <w:r w:rsidRPr="004B51A3">
        <w:rPr>
          <w:lang w:val="en-US"/>
        </w:rPr>
        <w:t>client</w:t>
      </w:r>
      <w:proofErr w:type="gramEnd"/>
      <w:r w:rsidRPr="004B51A3">
        <w:rPr>
          <w:lang w:val="en-US"/>
        </w:rPr>
        <w:t xml:space="preserve"> = yes</w:t>
      </w:r>
    </w:p>
    <w:p w:rsidR="004B51A3" w:rsidRPr="004B51A3" w:rsidRDefault="004B51A3" w:rsidP="004B51A3">
      <w:pPr>
        <w:pStyle w:val="a6"/>
        <w:rPr>
          <w:lang w:val="en-US"/>
        </w:rPr>
      </w:pPr>
      <w:proofErr w:type="gramStart"/>
      <w:r w:rsidRPr="004B51A3">
        <w:rPr>
          <w:lang w:val="en-US"/>
        </w:rPr>
        <w:t>accept</w:t>
      </w:r>
      <w:proofErr w:type="gramEnd"/>
      <w:r w:rsidRPr="004B51A3">
        <w:rPr>
          <w:lang w:val="en-US"/>
        </w:rPr>
        <w:t xml:space="preserve"> = 127.0.0.1:26</w:t>
      </w:r>
    </w:p>
    <w:p w:rsidR="004B51A3" w:rsidRPr="004B51A3" w:rsidRDefault="004B51A3" w:rsidP="004B51A3">
      <w:pPr>
        <w:pStyle w:val="a6"/>
        <w:rPr>
          <w:lang w:val="en-US"/>
        </w:rPr>
      </w:pPr>
      <w:proofErr w:type="gramStart"/>
      <w:r w:rsidRPr="004B51A3">
        <w:rPr>
          <w:lang w:val="en-US"/>
        </w:rPr>
        <w:t>connect</w:t>
      </w:r>
      <w:proofErr w:type="gramEnd"/>
      <w:r w:rsidRPr="004B51A3">
        <w:rPr>
          <w:lang w:val="en-US"/>
        </w:rPr>
        <w:t xml:space="preserve"> = smtp.gmail.com:465</w:t>
      </w:r>
    </w:p>
    <w:p w:rsidR="004B51A3" w:rsidRPr="004B51A3" w:rsidRDefault="004B51A3" w:rsidP="004B51A3">
      <w:pPr>
        <w:pStyle w:val="a6"/>
        <w:rPr>
          <w:lang w:val="en-US"/>
        </w:rPr>
      </w:pPr>
    </w:p>
    <w:p w:rsidR="004B51A3" w:rsidRPr="004B51A3" w:rsidRDefault="004B51A3" w:rsidP="004B51A3">
      <w:pPr>
        <w:pStyle w:val="a6"/>
        <w:rPr>
          <w:lang w:val="en-US"/>
        </w:rPr>
      </w:pPr>
      <w:r w:rsidRPr="004B51A3">
        <w:rPr>
          <w:lang w:val="en-US"/>
        </w:rPr>
        <w:t>[</w:t>
      </w:r>
      <w:proofErr w:type="spellStart"/>
      <w:proofErr w:type="gramStart"/>
      <w:r w:rsidRPr="004B51A3">
        <w:rPr>
          <w:lang w:val="en-US"/>
        </w:rPr>
        <w:t>yandex-smtp</w:t>
      </w:r>
      <w:proofErr w:type="spellEnd"/>
      <w:proofErr w:type="gramEnd"/>
      <w:r w:rsidRPr="004B51A3">
        <w:rPr>
          <w:lang w:val="en-US"/>
        </w:rPr>
        <w:t>]</w:t>
      </w:r>
    </w:p>
    <w:p w:rsidR="004B51A3" w:rsidRPr="004B51A3" w:rsidRDefault="004B51A3" w:rsidP="004B51A3">
      <w:pPr>
        <w:pStyle w:val="a6"/>
        <w:rPr>
          <w:lang w:val="en-US"/>
        </w:rPr>
      </w:pPr>
      <w:proofErr w:type="gramStart"/>
      <w:r w:rsidRPr="004B51A3">
        <w:rPr>
          <w:lang w:val="en-US"/>
        </w:rPr>
        <w:t>client</w:t>
      </w:r>
      <w:proofErr w:type="gramEnd"/>
      <w:r w:rsidRPr="004B51A3">
        <w:rPr>
          <w:lang w:val="en-US"/>
        </w:rPr>
        <w:t xml:space="preserve"> = yes</w:t>
      </w:r>
    </w:p>
    <w:p w:rsidR="004B51A3" w:rsidRPr="004B51A3" w:rsidRDefault="004B51A3" w:rsidP="004B51A3">
      <w:pPr>
        <w:pStyle w:val="a6"/>
        <w:rPr>
          <w:lang w:val="en-US"/>
        </w:rPr>
      </w:pPr>
      <w:proofErr w:type="gramStart"/>
      <w:r w:rsidRPr="004B51A3">
        <w:rPr>
          <w:lang w:val="en-US"/>
        </w:rPr>
        <w:t>accept</w:t>
      </w:r>
      <w:proofErr w:type="gramEnd"/>
      <w:r w:rsidRPr="004B51A3">
        <w:rPr>
          <w:lang w:val="en-US"/>
        </w:rPr>
        <w:t xml:space="preserve"> = 127.0.0.1:25</w:t>
      </w:r>
    </w:p>
    <w:p w:rsidR="004B51A3" w:rsidRDefault="004B51A3" w:rsidP="004B51A3">
      <w:pPr>
        <w:pStyle w:val="a6"/>
        <w:rPr>
          <w:lang w:val="en-US"/>
        </w:rPr>
      </w:pPr>
      <w:proofErr w:type="gramStart"/>
      <w:r w:rsidRPr="004B51A3">
        <w:rPr>
          <w:lang w:val="en-US"/>
        </w:rPr>
        <w:t>connect</w:t>
      </w:r>
      <w:proofErr w:type="gramEnd"/>
      <w:r w:rsidRPr="004B51A3">
        <w:rPr>
          <w:lang w:val="en-US"/>
        </w:rPr>
        <w:t xml:space="preserve"> = smtp.yandex.ru:465</w:t>
      </w:r>
    </w:p>
    <w:p w:rsidR="004B51A3" w:rsidRPr="004B51A3" w:rsidRDefault="004B51A3" w:rsidP="004B51A3">
      <w:pPr>
        <w:pStyle w:val="a6"/>
        <w:rPr>
          <w:lang w:val="en-US"/>
        </w:rPr>
      </w:pPr>
    </w:p>
    <w:p w:rsidR="00A663ED" w:rsidRPr="004B51A3" w:rsidRDefault="00A663ED" w:rsidP="00124B20">
      <w:r>
        <w:t>Теперь</w:t>
      </w:r>
      <w:r w:rsidRPr="004B51A3">
        <w:t xml:space="preserve"> 1</w:t>
      </w:r>
      <w:r>
        <w:t>С</w:t>
      </w:r>
      <w:r w:rsidRPr="004B51A3">
        <w:t xml:space="preserve"> </w:t>
      </w:r>
      <w:r>
        <w:t>может</w:t>
      </w:r>
      <w:r w:rsidRPr="004B51A3">
        <w:t xml:space="preserve"> </w:t>
      </w:r>
      <w:r>
        <w:t>отправлять</w:t>
      </w:r>
      <w:r w:rsidRPr="004B51A3">
        <w:t xml:space="preserve"> </w:t>
      </w:r>
      <w:r>
        <w:t>почту</w:t>
      </w:r>
      <w:r w:rsidRPr="004B51A3">
        <w:t xml:space="preserve"> </w:t>
      </w:r>
      <w:r>
        <w:t>на</w:t>
      </w:r>
      <w:r w:rsidRPr="004B51A3">
        <w:t xml:space="preserve"> </w:t>
      </w:r>
      <w:proofErr w:type="spellStart"/>
      <w:r>
        <w:rPr>
          <w:lang w:val="en-US"/>
        </w:rPr>
        <w:t>smtp</w:t>
      </w:r>
      <w:proofErr w:type="spellEnd"/>
      <w:r w:rsidRPr="004B51A3">
        <w:t>.</w:t>
      </w:r>
      <w:proofErr w:type="spellStart"/>
      <w:r>
        <w:rPr>
          <w:lang w:val="en-US"/>
        </w:rPr>
        <w:t>gmail</w:t>
      </w:r>
      <w:proofErr w:type="spellEnd"/>
      <w:r w:rsidRPr="004B51A3">
        <w:t>.</w:t>
      </w:r>
      <w:r>
        <w:rPr>
          <w:lang w:val="en-US"/>
        </w:rPr>
        <w:t>com</w:t>
      </w:r>
      <w:r w:rsidRPr="004B51A3">
        <w:t xml:space="preserve"> </w:t>
      </w:r>
      <w:r>
        <w:t>и</w:t>
      </w:r>
      <w:r w:rsidRPr="004B51A3">
        <w:t xml:space="preserve"> </w:t>
      </w:r>
      <w:proofErr w:type="spellStart"/>
      <w:r>
        <w:rPr>
          <w:lang w:val="en-US"/>
        </w:rPr>
        <w:t>smtp</w:t>
      </w:r>
      <w:proofErr w:type="spellEnd"/>
      <w:r w:rsidRPr="004B51A3">
        <w:t>.</w:t>
      </w:r>
      <w:proofErr w:type="spellStart"/>
      <w:r>
        <w:rPr>
          <w:lang w:val="en-US"/>
        </w:rPr>
        <w:t>yandex</w:t>
      </w:r>
      <w:proofErr w:type="spellEnd"/>
      <w:r w:rsidRPr="004B51A3">
        <w:t>.</w:t>
      </w:r>
      <w:proofErr w:type="spellStart"/>
      <w:r>
        <w:rPr>
          <w:lang w:val="en-US"/>
        </w:rPr>
        <w:t>ru</w:t>
      </w:r>
      <w:proofErr w:type="spellEnd"/>
      <w:r w:rsidR="004B51A3">
        <w:t xml:space="preserve"> для этого в настройках указываем для </w:t>
      </w:r>
      <w:proofErr w:type="gramStart"/>
      <w:r w:rsidR="004B51A3">
        <w:rPr>
          <w:lang w:val="en-US"/>
        </w:rPr>
        <w:t>GMAIL</w:t>
      </w:r>
      <w:r w:rsidR="004B51A3">
        <w:t xml:space="preserve">:  </w:t>
      </w:r>
      <w:r w:rsidR="004B51A3" w:rsidRPr="004B51A3">
        <w:t>127.0.0.1</w:t>
      </w:r>
      <w:proofErr w:type="gramEnd"/>
      <w:r w:rsidR="004B51A3" w:rsidRPr="004B51A3">
        <w:t xml:space="preserve"> </w:t>
      </w:r>
      <w:r w:rsidR="004B51A3">
        <w:t xml:space="preserve">порт 26, для </w:t>
      </w:r>
      <w:r w:rsidR="004B51A3">
        <w:rPr>
          <w:lang w:val="en-US"/>
        </w:rPr>
        <w:t>YANDEX</w:t>
      </w:r>
      <w:r w:rsidR="004B51A3" w:rsidRPr="004B51A3">
        <w:t xml:space="preserve"> 127.0.0.1 </w:t>
      </w:r>
      <w:r w:rsidR="004B51A3">
        <w:t>порт 25.</w:t>
      </w:r>
    </w:p>
    <w:p w:rsidR="00B94BA9" w:rsidRPr="00124B20" w:rsidRDefault="000A60C8" w:rsidP="00124B20">
      <w:pPr>
        <w:pStyle w:val="1"/>
        <w:rPr>
          <w:b/>
        </w:rPr>
      </w:pPr>
      <w:r w:rsidRPr="00124B20">
        <w:rPr>
          <w:b/>
        </w:rPr>
        <w:t>Активация информирования.</w:t>
      </w:r>
    </w:p>
    <w:p w:rsidR="00C0691D" w:rsidRDefault="00C0691D" w:rsidP="00124B20">
      <w:r>
        <w:t xml:space="preserve">Для каждого вида информирования создается настройка в специальном справочнике, который доступен чрез меню: CRM \ Рассылка SMS или </w:t>
      </w:r>
      <w:proofErr w:type="spellStart"/>
      <w:r>
        <w:t>Email</w:t>
      </w:r>
      <w:proofErr w:type="spellEnd"/>
      <w:r>
        <w:t xml:space="preserve">\ Настройка событийного информирования. </w:t>
      </w:r>
    </w:p>
    <w:p w:rsidR="000A60C8" w:rsidRDefault="000A60C8" w:rsidP="00124B20">
      <w:r>
        <w:lastRenderedPageBreak/>
        <w:t xml:space="preserve">Или меню: </w:t>
      </w:r>
      <w:r>
        <w:t xml:space="preserve">Сервис \ Настройка </w:t>
      </w:r>
      <w:proofErr w:type="spellStart"/>
      <w:r>
        <w:t>Email</w:t>
      </w:r>
      <w:proofErr w:type="spellEnd"/>
      <w:r>
        <w:t xml:space="preserve"> и SMS \ Настройка событийного информирования</w:t>
      </w:r>
      <w:r>
        <w:t>.</w:t>
      </w:r>
    </w:p>
    <w:p w:rsidR="000A60C8" w:rsidRDefault="000A60C8" w:rsidP="00124B20">
      <w:r>
        <w:rPr>
          <w:noProof/>
          <w:lang w:eastAsia="ru-RU"/>
        </w:rPr>
        <w:drawing>
          <wp:inline distT="0" distB="0" distL="0" distR="0" wp14:anchorId="1F07BA31" wp14:editId="33E8EC74">
            <wp:extent cx="6400800" cy="153107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529649" cy="156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0C8" w:rsidRDefault="000A60C8" w:rsidP="00124B20">
      <w:r>
        <w:rPr>
          <w:noProof/>
          <w:lang w:eastAsia="ru-RU"/>
        </w:rPr>
        <w:drawing>
          <wp:inline distT="0" distB="0" distL="0" distR="0" wp14:anchorId="2E66E28C" wp14:editId="78CE1146">
            <wp:extent cx="6381750" cy="390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ED" w:rsidRDefault="00C0691D" w:rsidP="00124B20">
      <w:pPr>
        <w:pStyle w:val="a6"/>
      </w:pPr>
      <w:r>
        <w:t>В этой настройке задается вид информирования</w:t>
      </w:r>
      <w:r w:rsidR="00A663ED" w:rsidRPr="00A663ED">
        <w:t xml:space="preserve"> </w:t>
      </w:r>
      <w:r w:rsidR="00A663ED">
        <w:t>в поле «Тип события»</w:t>
      </w:r>
      <w:r>
        <w:t xml:space="preserve">, </w:t>
      </w:r>
      <w:r w:rsidR="00A663ED">
        <w:t>а также «</w:t>
      </w:r>
      <w:r>
        <w:t>Кого информировать</w:t>
      </w:r>
      <w:r w:rsidR="00A663ED">
        <w:t>»</w:t>
      </w:r>
      <w:r>
        <w:t xml:space="preserve"> и </w:t>
      </w:r>
      <w:r w:rsidR="00A663ED">
        <w:t>«</w:t>
      </w:r>
      <w:r>
        <w:t>Как информировать</w:t>
      </w:r>
      <w:r w:rsidR="00A663ED">
        <w:t>»</w:t>
      </w:r>
    </w:p>
    <w:p w:rsidR="000A60C8" w:rsidRDefault="00A663ED" w:rsidP="00124B20">
      <w:pPr>
        <w:pStyle w:val="a6"/>
      </w:pPr>
      <w:r>
        <w:t>Е</w:t>
      </w:r>
      <w:r w:rsidR="00C0691D">
        <w:t xml:space="preserve">сли выбрано информирование </w:t>
      </w:r>
      <w:proofErr w:type="gramStart"/>
      <w:r w:rsidR="00C0691D">
        <w:t>Через</w:t>
      </w:r>
      <w:proofErr w:type="gramEnd"/>
      <w:r w:rsidR="00C0691D">
        <w:t xml:space="preserve"> SMS, то указывается, ч</w:t>
      </w:r>
      <w:r w:rsidR="000A60C8">
        <w:t>ерез какой портал рассылать SMS.</w:t>
      </w:r>
    </w:p>
    <w:p w:rsidR="00A663ED" w:rsidRDefault="00A663ED" w:rsidP="00124B20">
      <w:pPr>
        <w:pStyle w:val="a6"/>
      </w:pPr>
      <w:r>
        <w:t>Также можно установить фильтр по Территории и Типу заказ-наряда.</w:t>
      </w:r>
    </w:p>
    <w:p w:rsidR="00A663ED" w:rsidRDefault="00A663ED" w:rsidP="00124B20">
      <w:pPr>
        <w:pStyle w:val="a6"/>
      </w:pPr>
      <w:r>
        <w:t xml:space="preserve">Тему и текст письма можно не указывать, тогда будет использованы </w:t>
      </w:r>
      <w:proofErr w:type="spellStart"/>
      <w:r>
        <w:t>стандртные</w:t>
      </w:r>
      <w:proofErr w:type="spellEnd"/>
      <w:r>
        <w:t xml:space="preserve"> шаблоны для информирования. Для каждого типа событий есть свой стандартный шаблон, его можно скопировать в текст </w:t>
      </w:r>
      <w:proofErr w:type="spellStart"/>
      <w:r>
        <w:t>пистма</w:t>
      </w:r>
      <w:proofErr w:type="spellEnd"/>
      <w:r>
        <w:t xml:space="preserve"> нажатием </w:t>
      </w:r>
      <w:proofErr w:type="spellStart"/>
      <w:r>
        <w:t>нопки</w:t>
      </w:r>
      <w:proofErr w:type="spellEnd"/>
      <w:r>
        <w:t xml:space="preserve"> «Текст письма»</w:t>
      </w:r>
    </w:p>
    <w:p w:rsidR="00A663ED" w:rsidRDefault="00A663ED" w:rsidP="00124B20">
      <w:pPr>
        <w:pStyle w:val="a6"/>
      </w:pPr>
      <w:r>
        <w:t>Справа есть подсказка, какие переменные можно использовать в тексте шаблона и есть ряд примеров.</w:t>
      </w:r>
    </w:p>
    <w:p w:rsidR="00A663ED" w:rsidRDefault="00A663ED" w:rsidP="00124B20">
      <w:pPr>
        <w:pStyle w:val="a6"/>
      </w:pPr>
      <w:r>
        <w:t>Если установить флажок «Блокировать», то это информирование не будет срабатывать.</w:t>
      </w:r>
    </w:p>
    <w:p w:rsidR="00A663ED" w:rsidRPr="00124B20" w:rsidRDefault="00A663ED" w:rsidP="00124B20">
      <w:pPr>
        <w:pStyle w:val="1"/>
        <w:rPr>
          <w:b/>
        </w:rPr>
      </w:pPr>
      <w:r w:rsidRPr="00124B20">
        <w:rPr>
          <w:b/>
        </w:rPr>
        <w:t xml:space="preserve">Регламентные задания для </w:t>
      </w:r>
      <w:r w:rsidRPr="00124B20">
        <w:rPr>
          <w:b/>
          <w:lang w:val="en-US"/>
        </w:rPr>
        <w:t>SMS</w:t>
      </w:r>
      <w:r w:rsidRPr="00124B20">
        <w:rPr>
          <w:b/>
        </w:rPr>
        <w:t xml:space="preserve"> и </w:t>
      </w:r>
      <w:r w:rsidRPr="00124B20">
        <w:rPr>
          <w:b/>
          <w:lang w:val="en-US"/>
        </w:rPr>
        <w:t>Email</w:t>
      </w:r>
      <w:r w:rsidRPr="00124B20">
        <w:rPr>
          <w:b/>
        </w:rPr>
        <w:t xml:space="preserve"> оповещений.</w:t>
      </w:r>
    </w:p>
    <w:p w:rsidR="00C0691D" w:rsidRDefault="00C0691D" w:rsidP="00124B20">
      <w:r>
        <w:t>При информировании сотрудника, через внутреннее сообщение, в программе сразу же, параллельно с записью лога</w:t>
      </w:r>
      <w:r w:rsidR="00124B20">
        <w:t xml:space="preserve"> </w:t>
      </w:r>
      <w:proofErr w:type="spellStart"/>
      <w:r w:rsidR="00124B20">
        <w:t>информирония</w:t>
      </w:r>
      <w:proofErr w:type="spellEnd"/>
      <w:r>
        <w:t xml:space="preserve">, создается напоминание или сообщение </w:t>
      </w:r>
    </w:p>
    <w:p w:rsidR="00C0691D" w:rsidRDefault="00C0691D" w:rsidP="00124B20">
      <w:r>
        <w:t xml:space="preserve">для нужного сотрудника. При информировании </w:t>
      </w:r>
      <w:proofErr w:type="gramStart"/>
      <w:r>
        <w:t>Через</w:t>
      </w:r>
      <w:proofErr w:type="gramEnd"/>
      <w:r>
        <w:t xml:space="preserve"> SMS или </w:t>
      </w:r>
      <w:proofErr w:type="spellStart"/>
      <w:r>
        <w:t>Email</w:t>
      </w:r>
      <w:proofErr w:type="spellEnd"/>
      <w:r>
        <w:t>, отправка сообщения должна производится фоновым регламентным заданием, которое надо активировать и настроить в консоли регламентных заданий.</w:t>
      </w:r>
    </w:p>
    <w:p w:rsidR="00124B20" w:rsidRDefault="00124B20" w:rsidP="00124B20">
      <w:r>
        <w:rPr>
          <w:noProof/>
          <w:lang w:eastAsia="ru-RU"/>
        </w:rPr>
        <w:lastRenderedPageBreak/>
        <w:drawing>
          <wp:inline distT="0" distB="0" distL="0" distR="0" wp14:anchorId="06CC5803" wp14:editId="075FC025">
            <wp:extent cx="6686550" cy="22505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87066" cy="228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B20" w:rsidRDefault="00C0691D" w:rsidP="00124B20">
      <w:r>
        <w:t xml:space="preserve">Для SMS рассылки надо активировать регламентное задание "Событийное информирование через SMS", для </w:t>
      </w:r>
      <w:proofErr w:type="spellStart"/>
      <w:r>
        <w:t>Email</w:t>
      </w:r>
      <w:proofErr w:type="spellEnd"/>
      <w:r>
        <w:t xml:space="preserve"> "Событийное информирование </w:t>
      </w:r>
      <w:proofErr w:type="spellStart"/>
      <w:r>
        <w:t>Email</w:t>
      </w:r>
      <w:proofErr w:type="spellEnd"/>
      <w:r>
        <w:t xml:space="preserve">". </w:t>
      </w:r>
    </w:p>
    <w:p w:rsidR="00124B20" w:rsidRPr="00124B20" w:rsidRDefault="00124B20" w:rsidP="00124B20">
      <w:pPr>
        <w:pStyle w:val="1"/>
        <w:rPr>
          <w:b/>
        </w:rPr>
      </w:pPr>
      <w:r w:rsidRPr="00124B20">
        <w:rPr>
          <w:b/>
        </w:rPr>
        <w:t>Журнал информирования.</w:t>
      </w:r>
    </w:p>
    <w:p w:rsidR="00124B20" w:rsidRDefault="00124B20" w:rsidP="00124B20">
      <w:r>
        <w:t xml:space="preserve">При наступлении события, по которому должно произойти информирование, программа делает запись в специальном справочнике "Журнал информирования", этот справочник (лог) доступен через меню: </w:t>
      </w:r>
    </w:p>
    <w:p w:rsidR="00124B20" w:rsidRDefault="00124B20" w:rsidP="00124B20">
      <w:r>
        <w:t xml:space="preserve">CRM \ Рассылка SMS или </w:t>
      </w:r>
      <w:proofErr w:type="spellStart"/>
      <w:r>
        <w:t>Email</w:t>
      </w:r>
      <w:proofErr w:type="spellEnd"/>
      <w:r>
        <w:t xml:space="preserve">\ Журнал информирования или через меню: Сервис \ Настройка </w:t>
      </w:r>
      <w:proofErr w:type="spellStart"/>
      <w:r>
        <w:t>Email</w:t>
      </w:r>
      <w:proofErr w:type="spellEnd"/>
      <w:r>
        <w:t xml:space="preserve"> и SMS \ Журнал информирования. </w:t>
      </w:r>
    </w:p>
    <w:p w:rsidR="00124B20" w:rsidRDefault="00124B20" w:rsidP="00124B20">
      <w:r>
        <w:rPr>
          <w:noProof/>
          <w:lang w:eastAsia="ru-RU"/>
        </w:rPr>
        <w:drawing>
          <wp:inline distT="0" distB="0" distL="0" distR="0" wp14:anchorId="21F1D797" wp14:editId="55E8879B">
            <wp:extent cx="6619808" cy="136131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80314" cy="14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1D" w:rsidRDefault="00C0691D" w:rsidP="00124B20">
      <w:r>
        <w:t xml:space="preserve">При попытке отправить письмо или SMS в логе (справочнике Журнал информирования) для каждой записи фиксируется факт отправки. В логе есть колонки "Отправлено", "Неудача", "Текст ошибки". В случае удачной отправки сообщения, фиксируется дата и время отправки в колонке "Отправлено", в случае неудачи, дата и время попытки </w:t>
      </w:r>
    </w:p>
    <w:p w:rsidR="00C0691D" w:rsidRDefault="00C0691D" w:rsidP="00124B20">
      <w:r>
        <w:t>фиксируется в колонке "Неудача" и в колонке "Текст ошибки" пишутся все ошибки, из-за которых произошла неудача. Повторная попытка отправки сообщения не выполняется, если в колонках "Отправлено" или "Неудача" есть дата. Чтобы запустить</w:t>
      </w:r>
    </w:p>
    <w:p w:rsidR="00C0691D" w:rsidRDefault="00C0691D" w:rsidP="00124B20">
      <w:r>
        <w:t>повторное отправление сообщения, надо очистить все три поля: "Отправлено", "Неудача", "Текст ошибки".</w:t>
      </w:r>
    </w:p>
    <w:sectPr w:rsidR="00C0691D" w:rsidSect="004B51A3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892"/>
    <w:multiLevelType w:val="hybridMultilevel"/>
    <w:tmpl w:val="F2FE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6466E"/>
    <w:multiLevelType w:val="hybridMultilevel"/>
    <w:tmpl w:val="598C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6D5D"/>
    <w:multiLevelType w:val="hybridMultilevel"/>
    <w:tmpl w:val="C696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4B70"/>
    <w:multiLevelType w:val="hybridMultilevel"/>
    <w:tmpl w:val="737C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2684A"/>
    <w:multiLevelType w:val="hybridMultilevel"/>
    <w:tmpl w:val="F30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1D"/>
    <w:rsid w:val="000A60C8"/>
    <w:rsid w:val="00124B20"/>
    <w:rsid w:val="003F7357"/>
    <w:rsid w:val="004B51A3"/>
    <w:rsid w:val="007D77EA"/>
    <w:rsid w:val="007F4E95"/>
    <w:rsid w:val="00A663ED"/>
    <w:rsid w:val="00B94BA9"/>
    <w:rsid w:val="00C0691D"/>
    <w:rsid w:val="00D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B459-9E8D-4481-8C3A-E074A0D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4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4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4B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24B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B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77E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24B20"/>
    <w:pPr>
      <w:ind w:left="720"/>
      <w:contextualSpacing/>
    </w:pPr>
  </w:style>
  <w:style w:type="paragraph" w:styleId="a6">
    <w:name w:val="No Spacing"/>
    <w:uiPriority w:val="1"/>
    <w:qFormat/>
    <w:rsid w:val="00124B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4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4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4B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4B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24B2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Title"/>
    <w:basedOn w:val="a"/>
    <w:next w:val="a"/>
    <w:link w:val="a8"/>
    <w:uiPriority w:val="10"/>
    <w:qFormat/>
    <w:rsid w:val="00124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124B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prostor-sms.ru" TargetMode="External"/><Relationship Id="rId12" Type="http://schemas.openxmlformats.org/officeDocument/2006/relationships/hyperlink" Target="http://www.smsportal.pro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mirsms.ru" TargetMode="External"/><Relationship Id="rId11" Type="http://schemas.openxmlformats.org/officeDocument/2006/relationships/hyperlink" Target="http://www.smsc.ru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://www.devinotele.com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hyperlink" Target="http://www.smsaero.ru" TargetMode="External"/><Relationship Id="rId19" Type="http://schemas.openxmlformats.org/officeDocument/2006/relationships/hyperlink" Target="ftp://f.dalion.ru/utils/stunnel-5.28-installer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s16.ru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Андрей Старыгин</cp:lastModifiedBy>
  <cp:revision>1</cp:revision>
  <dcterms:created xsi:type="dcterms:W3CDTF">2015-12-28T10:49:00Z</dcterms:created>
  <dcterms:modified xsi:type="dcterms:W3CDTF">2015-12-28T12:49:00Z</dcterms:modified>
</cp:coreProperties>
</file>