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B6" w:rsidRDefault="00161CB6" w:rsidP="00161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Как </w:t>
      </w:r>
      <w:r w:rsidR="00D652D6">
        <w:rPr>
          <w:rFonts w:ascii="Courier New" w:hAnsi="Courier New" w:cs="Courier New"/>
          <w:sz w:val="18"/>
          <w:szCs w:val="18"/>
        </w:rPr>
        <w:t>сделать свой интерфейс</w:t>
      </w:r>
      <w:r>
        <w:rPr>
          <w:rFonts w:ascii="Courier New" w:hAnsi="Courier New" w:cs="Courier New"/>
          <w:sz w:val="18"/>
          <w:szCs w:val="18"/>
        </w:rPr>
        <w:t>.</w:t>
      </w:r>
    </w:p>
    <w:p w:rsidR="00161CB6" w:rsidRPr="00161CB6" w:rsidRDefault="00161CB6" w:rsidP="00161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>
        <w:rPr>
          <w:rFonts w:ascii="Courier New" w:hAnsi="Courier New" w:cs="Courier New"/>
          <w:sz w:val="18"/>
          <w:szCs w:val="18"/>
        </w:rPr>
        <w:t>Откройте конфигуратор.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меню: Конфигурация\Открыть конфиг</w:t>
      </w:r>
      <w:r w:rsidRPr="00161CB6">
        <w:rPr>
          <w:rFonts w:ascii="Courier New" w:hAnsi="Courier New" w:cs="Courier New"/>
          <w:sz w:val="18"/>
          <w:szCs w:val="18"/>
        </w:rPr>
        <w:t>у</w:t>
      </w:r>
      <w:r w:rsidRPr="00161CB6">
        <w:rPr>
          <w:rFonts w:ascii="Courier New" w:hAnsi="Courier New" w:cs="Courier New"/>
          <w:sz w:val="18"/>
          <w:szCs w:val="18"/>
          <w:lang w:val="x-none"/>
        </w:rPr>
        <w:t>рацию (если пункт не доступен, то значит она уже открыта)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в дереве объектов найдите  Общие\</w:t>
      </w:r>
      <w:r w:rsidR="00D652D6">
        <w:rPr>
          <w:rFonts w:ascii="Courier New" w:hAnsi="Courier New" w:cs="Courier New"/>
          <w:sz w:val="18"/>
          <w:szCs w:val="18"/>
        </w:rPr>
        <w:t>Интерфейсы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 xml:space="preserve">скопируйте </w:t>
      </w:r>
      <w:r w:rsidR="004073B7">
        <w:rPr>
          <w:rFonts w:ascii="Courier New" w:hAnsi="Courier New" w:cs="Courier New"/>
          <w:sz w:val="18"/>
          <w:szCs w:val="18"/>
        </w:rPr>
        <w:t>интерфейс</w:t>
      </w:r>
      <w:r w:rsidRPr="00161CB6">
        <w:rPr>
          <w:rFonts w:ascii="Courier New" w:hAnsi="Courier New" w:cs="Courier New"/>
          <w:sz w:val="18"/>
          <w:szCs w:val="18"/>
          <w:lang w:val="x-none"/>
        </w:rPr>
        <w:t xml:space="preserve"> "</w:t>
      </w:r>
      <w:r w:rsidR="00D652D6">
        <w:rPr>
          <w:rFonts w:ascii="Courier New" w:hAnsi="Courier New" w:cs="Courier New"/>
          <w:sz w:val="18"/>
          <w:szCs w:val="18"/>
        </w:rPr>
        <w:t>Полный</w:t>
      </w:r>
      <w:r w:rsidRPr="00161CB6">
        <w:rPr>
          <w:rFonts w:ascii="Courier New" w:hAnsi="Courier New" w:cs="Courier New"/>
          <w:sz w:val="18"/>
          <w:szCs w:val="18"/>
          <w:lang w:val="x-none"/>
        </w:rPr>
        <w:t>"</w:t>
      </w:r>
      <w:r w:rsidR="004073B7">
        <w:rPr>
          <w:rFonts w:ascii="Courier New" w:hAnsi="Courier New" w:cs="Courier New"/>
          <w:sz w:val="18"/>
          <w:szCs w:val="18"/>
        </w:rPr>
        <w:t xml:space="preserve"> через правый клик мышкой</w:t>
      </w:r>
    </w:p>
    <w:p w:rsidR="00161CB6" w:rsidRPr="00161CB6" w:rsidRDefault="00D652D6" w:rsidP="00161CB6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</w:rPr>
        <w:drawing>
          <wp:inline distT="0" distB="0" distL="0" distR="0" wp14:anchorId="3E169829" wp14:editId="1CAB7C5D">
            <wp:extent cx="2400300" cy="32278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0374" cy="32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у вас появится н</w:t>
      </w:r>
      <w:r w:rsidR="00D652D6">
        <w:rPr>
          <w:rFonts w:ascii="Courier New" w:hAnsi="Courier New" w:cs="Courier New"/>
          <w:sz w:val="18"/>
          <w:szCs w:val="18"/>
        </w:rPr>
        <w:t>о</w:t>
      </w:r>
      <w:r w:rsidRPr="00161CB6">
        <w:rPr>
          <w:rFonts w:ascii="Courier New" w:hAnsi="Courier New" w:cs="Courier New"/>
          <w:sz w:val="18"/>
          <w:szCs w:val="18"/>
          <w:lang w:val="x-none"/>
        </w:rPr>
        <w:t>в</w:t>
      </w:r>
      <w:r w:rsidR="00D652D6">
        <w:rPr>
          <w:rFonts w:ascii="Courier New" w:hAnsi="Courier New" w:cs="Courier New"/>
          <w:sz w:val="18"/>
          <w:szCs w:val="18"/>
        </w:rPr>
        <w:t>ый интерфейс</w:t>
      </w:r>
      <w:r w:rsidRPr="00161CB6">
        <w:rPr>
          <w:rFonts w:ascii="Courier New" w:hAnsi="Courier New" w:cs="Courier New"/>
          <w:sz w:val="18"/>
          <w:szCs w:val="18"/>
          <w:lang w:val="x-none"/>
        </w:rPr>
        <w:t xml:space="preserve"> "</w:t>
      </w:r>
      <w:r w:rsidR="00D652D6">
        <w:rPr>
          <w:rFonts w:ascii="Courier New" w:hAnsi="Courier New" w:cs="Courier New"/>
          <w:sz w:val="18"/>
          <w:szCs w:val="18"/>
        </w:rPr>
        <w:t>Полный</w:t>
      </w:r>
      <w:r w:rsidRPr="00161CB6">
        <w:rPr>
          <w:rFonts w:ascii="Courier New" w:hAnsi="Courier New" w:cs="Courier New"/>
          <w:sz w:val="18"/>
          <w:szCs w:val="18"/>
          <w:lang w:val="x-none"/>
        </w:rPr>
        <w:t>1" дважды кликните по не</w:t>
      </w:r>
      <w:r w:rsidR="00D652D6">
        <w:rPr>
          <w:rFonts w:ascii="Courier New" w:hAnsi="Courier New" w:cs="Courier New"/>
          <w:sz w:val="18"/>
          <w:szCs w:val="18"/>
        </w:rPr>
        <w:t xml:space="preserve">му </w:t>
      </w:r>
      <w:r w:rsidRPr="00161CB6">
        <w:rPr>
          <w:rFonts w:ascii="Courier New" w:hAnsi="Courier New" w:cs="Courier New"/>
          <w:sz w:val="18"/>
          <w:szCs w:val="18"/>
          <w:lang w:val="x-none"/>
        </w:rPr>
        <w:t>мышкой, чтобы он открылс</w:t>
      </w:r>
      <w:r w:rsidR="00D652D6">
        <w:rPr>
          <w:rFonts w:ascii="Courier New" w:hAnsi="Courier New" w:cs="Courier New"/>
          <w:sz w:val="18"/>
          <w:szCs w:val="18"/>
        </w:rPr>
        <w:t>я</w:t>
      </w:r>
      <w:r w:rsidRPr="00161CB6">
        <w:rPr>
          <w:rFonts w:ascii="Courier New" w:hAnsi="Courier New" w:cs="Courier New"/>
          <w:sz w:val="18"/>
          <w:szCs w:val="18"/>
          <w:lang w:val="x-none"/>
        </w:rPr>
        <w:t>.</w:t>
      </w:r>
    </w:p>
    <w:p w:rsidR="00161CB6" w:rsidRPr="00161CB6" w:rsidRDefault="00D652D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</w:rPr>
        <w:drawing>
          <wp:inline distT="0" distB="0" distL="0" distR="0" wp14:anchorId="64A20920" wp14:editId="72208D99">
            <wp:extent cx="5553075" cy="3522369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7197" cy="354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B6" w:rsidRDefault="00161CB6" w:rsidP="00161CB6">
      <w:p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D652D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>
        <w:rPr>
          <w:rFonts w:ascii="Courier New" w:hAnsi="Courier New" w:cs="Courier New"/>
          <w:sz w:val="18"/>
          <w:szCs w:val="18"/>
        </w:rPr>
        <w:t xml:space="preserve">теперь можно удалить все лишние пункты меню, а также </w:t>
      </w:r>
      <w:r w:rsidR="004073B7">
        <w:rPr>
          <w:rFonts w:ascii="Courier New" w:hAnsi="Courier New" w:cs="Courier New"/>
          <w:sz w:val="18"/>
          <w:szCs w:val="18"/>
        </w:rPr>
        <w:t xml:space="preserve">панели целиком или отдельные </w:t>
      </w:r>
      <w:r>
        <w:rPr>
          <w:rFonts w:ascii="Courier New" w:hAnsi="Courier New" w:cs="Courier New"/>
          <w:sz w:val="18"/>
          <w:szCs w:val="18"/>
        </w:rPr>
        <w:t>кнопки из панелей.</w:t>
      </w:r>
      <w:bookmarkStart w:id="0" w:name="_GoBack"/>
      <w:bookmarkEnd w:id="0"/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сохраните новую измененную конфигурацию, нажмите F7 и положительно ответьте на все вопросы.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теперь можно эту новую роль назначить тем пользователям, которым надо ограничить доступ к отчетам.</w:t>
      </w: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Откройте меню: Администрирование\Пользователи  и откройте нужного пользователя.</w:t>
      </w:r>
    </w:p>
    <w:p w:rsidR="00161CB6" w:rsidRPr="00161CB6" w:rsidRDefault="00D652D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</w:rPr>
        <w:lastRenderedPageBreak/>
        <w:drawing>
          <wp:inline distT="0" distB="0" distL="0" distR="0" wp14:anchorId="156F75E8" wp14:editId="4C2269CC">
            <wp:extent cx="7110730" cy="5641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B6" w:rsidRPr="004073B7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4073B7">
        <w:rPr>
          <w:rFonts w:ascii="Courier New" w:hAnsi="Courier New" w:cs="Courier New"/>
          <w:sz w:val="18"/>
          <w:szCs w:val="18"/>
          <w:lang w:val="x-none"/>
        </w:rPr>
        <w:t xml:space="preserve">на закладке Прочее </w:t>
      </w:r>
      <w:r w:rsidR="004073B7" w:rsidRPr="004073B7">
        <w:rPr>
          <w:rFonts w:ascii="Courier New" w:hAnsi="Courier New" w:cs="Courier New"/>
          <w:sz w:val="18"/>
          <w:szCs w:val="18"/>
        </w:rPr>
        <w:t>Выберите Основной интерфейс «Полный1»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закройте карточку пользователя и закройте конфигуратор.</w:t>
      </w:r>
    </w:p>
    <w:p w:rsidR="00161CB6" w:rsidRDefault="00161CB6" w:rsidP="00161CB6">
      <w:p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Помните, что теперь вам нужно будет обновляться в режиме Сравнения объединения конфигураций, чтобы не потерять эту настройку.</w:t>
      </w:r>
    </w:p>
    <w:p w:rsid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Обновляться в режиме сравнения объединения не сложно.</w:t>
      </w:r>
    </w:p>
    <w:p w:rsidR="00BB3990" w:rsidRPr="00161CB6" w:rsidRDefault="00BB3990" w:rsidP="00161CB6">
      <w:pPr>
        <w:ind w:left="426" w:hanging="66"/>
        <w:rPr>
          <w:lang w:val="x-none"/>
        </w:rPr>
      </w:pPr>
    </w:p>
    <w:sectPr w:rsidR="00BB3990" w:rsidRPr="00161CB6" w:rsidSect="00161CB6">
      <w:pgSz w:w="12240" w:h="15840"/>
      <w:pgMar w:top="568" w:right="616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78A"/>
    <w:multiLevelType w:val="hybridMultilevel"/>
    <w:tmpl w:val="0FA6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5690"/>
    <w:multiLevelType w:val="hybridMultilevel"/>
    <w:tmpl w:val="7150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B6"/>
    <w:rsid w:val="00161CB6"/>
    <w:rsid w:val="004073B7"/>
    <w:rsid w:val="00695F81"/>
    <w:rsid w:val="00BB3990"/>
    <w:rsid w:val="00D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A3B7"/>
  <w15:chartTrackingRefBased/>
  <w15:docId w15:val="{FE687BAB-063B-499E-ABD3-7E5668BB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MB</cp:lastModifiedBy>
  <cp:revision>2</cp:revision>
  <dcterms:created xsi:type="dcterms:W3CDTF">2023-01-17T17:39:00Z</dcterms:created>
  <dcterms:modified xsi:type="dcterms:W3CDTF">2023-01-17T17:39:00Z</dcterms:modified>
</cp:coreProperties>
</file>